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9D6" w:rsidRPr="002A7018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63BD0" w:rsidRPr="00F63BD0" w:rsidRDefault="001A1027" w:rsidP="00F63BD0">
      <w:pPr>
        <w:pStyle w:val="af0"/>
        <w:spacing w:line="283" w:lineRule="exact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</w:t>
      </w:r>
      <w:r w:rsidR="00F63BD0">
        <w:rPr>
          <w:b/>
          <w:bCs/>
          <w:sz w:val="32"/>
          <w:szCs w:val="27"/>
        </w:rPr>
        <w:t xml:space="preserve">                           </w:t>
      </w:r>
      <w:r w:rsidR="00F63BD0" w:rsidRPr="00F63BD0">
        <w:rPr>
          <w:b/>
          <w:sz w:val="28"/>
          <w:szCs w:val="28"/>
        </w:rPr>
        <w:t xml:space="preserve">Пояснительная записка </w:t>
      </w:r>
    </w:p>
    <w:p w:rsidR="00F63BD0" w:rsidRPr="00F63BD0" w:rsidRDefault="00F63BD0" w:rsidP="00F63BD0">
      <w:pPr>
        <w:pStyle w:val="af0"/>
        <w:spacing w:line="283" w:lineRule="exact"/>
        <w:ind w:left="3307"/>
        <w:rPr>
          <w:b/>
          <w:sz w:val="28"/>
          <w:szCs w:val="28"/>
        </w:rPr>
      </w:pPr>
    </w:p>
    <w:p w:rsidR="00F63BD0" w:rsidRPr="00F63BD0" w:rsidRDefault="00F63BD0" w:rsidP="00F63BD0">
      <w:pPr>
        <w:pStyle w:val="af0"/>
        <w:spacing w:before="4"/>
        <w:ind w:left="9" w:right="38" w:firstLine="696"/>
        <w:jc w:val="both"/>
        <w:rPr>
          <w:sz w:val="28"/>
          <w:szCs w:val="28"/>
        </w:rPr>
      </w:pPr>
      <w:r w:rsidRPr="00F63BD0">
        <w:rPr>
          <w:sz w:val="28"/>
          <w:szCs w:val="28"/>
        </w:rPr>
        <w:t xml:space="preserve">Литературное чтение - один из основных предметов в системе начального образования. Наряду с русским языком он формирует функциональную грамотность, способствует общему развитию и воспитанию ребенка. Успешность изучения курса литературного чтения обеспечивает результативность обучения по другим предметам начальной школы. Изучение литературного чтения в начальной школе с русским (родным) языком обучения направлено на достижение следующих целей: </w:t>
      </w:r>
    </w:p>
    <w:p w:rsidR="00F63BD0" w:rsidRPr="00F63BD0" w:rsidRDefault="00F63BD0" w:rsidP="00F63BD0">
      <w:pPr>
        <w:pStyle w:val="af0"/>
        <w:ind w:left="9" w:right="72"/>
        <w:jc w:val="both"/>
        <w:rPr>
          <w:sz w:val="28"/>
          <w:szCs w:val="28"/>
        </w:rPr>
      </w:pPr>
      <w:r w:rsidRPr="00F63BD0">
        <w:rPr>
          <w:sz w:val="28"/>
          <w:szCs w:val="28"/>
        </w:rPr>
        <w:t xml:space="preserve">-овладение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 </w:t>
      </w:r>
    </w:p>
    <w:p w:rsidR="00F63BD0" w:rsidRPr="00F63BD0" w:rsidRDefault="00F63BD0" w:rsidP="00F63BD0">
      <w:pPr>
        <w:pStyle w:val="af0"/>
        <w:ind w:left="9" w:right="446"/>
        <w:jc w:val="both"/>
        <w:rPr>
          <w:sz w:val="28"/>
          <w:szCs w:val="28"/>
        </w:rPr>
      </w:pPr>
      <w:r w:rsidRPr="00F63BD0">
        <w:rPr>
          <w:sz w:val="28"/>
          <w:szCs w:val="28"/>
        </w:rPr>
        <w:t xml:space="preserve">- 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овладение первоначальными навыками работы с учебными и научно-познавательными текстами; </w:t>
      </w:r>
    </w:p>
    <w:p w:rsidR="00F63BD0" w:rsidRPr="00F63BD0" w:rsidRDefault="00F63BD0" w:rsidP="00F63BD0">
      <w:pPr>
        <w:pStyle w:val="af0"/>
        <w:ind w:left="9" w:right="72"/>
        <w:jc w:val="both"/>
        <w:rPr>
          <w:sz w:val="28"/>
          <w:szCs w:val="28"/>
        </w:rPr>
      </w:pPr>
      <w:r w:rsidRPr="00F63BD0">
        <w:rPr>
          <w:sz w:val="28"/>
          <w:szCs w:val="28"/>
        </w:rPr>
        <w:t xml:space="preserve">- обогащение нравственного опыта младших школьников средствами художественного текста; формирование представлений о добре и зле, уважения к культуре народов многонациональной России и других стран. </w:t>
      </w:r>
    </w:p>
    <w:p w:rsidR="00F63BD0" w:rsidRPr="00F63BD0" w:rsidRDefault="00F63BD0" w:rsidP="00F63BD0">
      <w:pPr>
        <w:pStyle w:val="af0"/>
        <w:ind w:left="9" w:right="72"/>
        <w:jc w:val="both"/>
        <w:rPr>
          <w:sz w:val="28"/>
          <w:szCs w:val="28"/>
        </w:rPr>
      </w:pPr>
    </w:p>
    <w:p w:rsidR="00F63BD0" w:rsidRPr="00F63BD0" w:rsidRDefault="00F63BD0" w:rsidP="00F63B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b/>
          <w:sz w:val="28"/>
          <w:szCs w:val="28"/>
        </w:rPr>
        <w:t>Приоритетной целью</w:t>
      </w:r>
      <w:r w:rsidRPr="00F63BD0">
        <w:rPr>
          <w:rFonts w:ascii="Times New Roman" w:hAnsi="Times New Roman" w:cs="Times New Roman"/>
          <w:sz w:val="28"/>
          <w:szCs w:val="28"/>
        </w:rPr>
        <w:t xml:space="preserve"> 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</w:t>
      </w:r>
    </w:p>
    <w:p w:rsidR="00F63BD0" w:rsidRPr="00F63BD0" w:rsidRDefault="00F63BD0" w:rsidP="00F63B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63BD0" w:rsidRPr="00F63BD0" w:rsidRDefault="00F63BD0" w:rsidP="00F63B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sz w:val="28"/>
          <w:szCs w:val="28"/>
        </w:rPr>
        <w:t xml:space="preserve">   </w:t>
      </w:r>
      <w:r w:rsidRPr="00F63BD0">
        <w:rPr>
          <w:rFonts w:ascii="Times New Roman" w:hAnsi="Times New Roman" w:cs="Times New Roman"/>
          <w:color w:val="333333"/>
          <w:sz w:val="28"/>
          <w:szCs w:val="28"/>
        </w:rPr>
        <w:t>Программа по литературному чтению составлена на основе Основной образовательной программы начального общего образования по учебным предметам (Начальная школа, М.: Пр., 2011, в 2-х частях) часть 1, с. 135-226, сборник программ к комплекту учебников «Начальная школа 21 века» (изд. «</w:t>
      </w:r>
      <w:proofErr w:type="spellStart"/>
      <w:r w:rsidRPr="00F63BD0">
        <w:rPr>
          <w:rFonts w:ascii="Times New Roman" w:hAnsi="Times New Roman" w:cs="Times New Roman"/>
          <w:color w:val="333333"/>
          <w:sz w:val="28"/>
          <w:szCs w:val="28"/>
        </w:rPr>
        <w:t>Вентана</w:t>
      </w:r>
      <w:proofErr w:type="spellEnd"/>
      <w:r w:rsidRPr="00F63BD0">
        <w:rPr>
          <w:rFonts w:ascii="Times New Roman" w:hAnsi="Times New Roman" w:cs="Times New Roman"/>
          <w:color w:val="333333"/>
          <w:sz w:val="28"/>
          <w:szCs w:val="28"/>
        </w:rPr>
        <w:t>-Граф», 2011) с. 21-28; 46-70.</w:t>
      </w:r>
    </w:p>
    <w:p w:rsidR="00F63BD0" w:rsidRPr="00F63BD0" w:rsidRDefault="00F63BD0" w:rsidP="00F63BD0">
      <w:pPr>
        <w:pStyle w:val="af0"/>
        <w:ind w:left="9" w:right="72"/>
        <w:jc w:val="both"/>
        <w:rPr>
          <w:sz w:val="28"/>
          <w:szCs w:val="28"/>
        </w:rPr>
      </w:pPr>
    </w:p>
    <w:p w:rsidR="00F63BD0" w:rsidRPr="00F63BD0" w:rsidRDefault="00F63BD0" w:rsidP="00F63BD0">
      <w:pPr>
        <w:pStyle w:val="af0"/>
        <w:ind w:left="9" w:right="72"/>
        <w:jc w:val="both"/>
        <w:rPr>
          <w:sz w:val="28"/>
          <w:szCs w:val="28"/>
        </w:rPr>
      </w:pPr>
    </w:p>
    <w:p w:rsidR="00F63BD0" w:rsidRPr="00F63BD0" w:rsidRDefault="00F63BD0" w:rsidP="00F63BD0">
      <w:pPr>
        <w:pStyle w:val="af0"/>
        <w:ind w:left="9" w:right="72"/>
        <w:jc w:val="both"/>
        <w:rPr>
          <w:sz w:val="28"/>
          <w:szCs w:val="28"/>
        </w:rPr>
      </w:pPr>
    </w:p>
    <w:p w:rsidR="00F63BD0" w:rsidRPr="00F63BD0" w:rsidRDefault="00F63BD0" w:rsidP="00F63BD0">
      <w:pPr>
        <w:pStyle w:val="af0"/>
        <w:spacing w:line="312" w:lineRule="exact"/>
        <w:ind w:left="172" w:right="38"/>
        <w:jc w:val="both"/>
        <w:rPr>
          <w:sz w:val="28"/>
          <w:szCs w:val="28"/>
        </w:rPr>
      </w:pPr>
      <w:r w:rsidRPr="00F63BD0">
        <w:rPr>
          <w:b/>
          <w:sz w:val="28"/>
          <w:szCs w:val="28"/>
        </w:rPr>
        <w:t xml:space="preserve">Используется УМК «Начальная школа </w:t>
      </w:r>
      <w:r w:rsidRPr="00F63BD0">
        <w:rPr>
          <w:b/>
          <w:sz w:val="28"/>
          <w:szCs w:val="28"/>
          <w:lang w:val="en-US"/>
        </w:rPr>
        <w:t>XXI</w:t>
      </w:r>
      <w:r w:rsidRPr="00F63BD0">
        <w:rPr>
          <w:b/>
          <w:sz w:val="28"/>
          <w:szCs w:val="28"/>
        </w:rPr>
        <w:t xml:space="preserve"> века».</w:t>
      </w:r>
      <w:r w:rsidRPr="00F63BD0">
        <w:rPr>
          <w:sz w:val="28"/>
          <w:szCs w:val="28"/>
        </w:rPr>
        <w:t xml:space="preserve"> </w:t>
      </w:r>
    </w:p>
    <w:p w:rsidR="00F63BD0" w:rsidRPr="00F63BD0" w:rsidRDefault="00F63BD0" w:rsidP="00F63BD0">
      <w:pPr>
        <w:pStyle w:val="af0"/>
        <w:spacing w:line="312" w:lineRule="exact"/>
        <w:ind w:left="172" w:right="38"/>
        <w:jc w:val="both"/>
        <w:rPr>
          <w:sz w:val="28"/>
          <w:szCs w:val="28"/>
        </w:rPr>
      </w:pPr>
      <w:r w:rsidRPr="00F63BD0">
        <w:rPr>
          <w:sz w:val="28"/>
          <w:szCs w:val="28"/>
        </w:rPr>
        <w:t xml:space="preserve">Учебники: «Букварь». В 2–х частях. Авторы Л.Е. </w:t>
      </w:r>
      <w:proofErr w:type="spellStart"/>
      <w:r w:rsidRPr="00F63BD0">
        <w:rPr>
          <w:sz w:val="28"/>
          <w:szCs w:val="28"/>
        </w:rPr>
        <w:t>Журова</w:t>
      </w:r>
      <w:proofErr w:type="spellEnd"/>
      <w:r w:rsidRPr="00F63BD0">
        <w:rPr>
          <w:sz w:val="28"/>
          <w:szCs w:val="28"/>
        </w:rPr>
        <w:t>, А.О. Евдокимова Издательство «</w:t>
      </w:r>
      <w:proofErr w:type="spellStart"/>
      <w:r w:rsidRPr="00F63BD0">
        <w:rPr>
          <w:sz w:val="28"/>
          <w:szCs w:val="28"/>
        </w:rPr>
        <w:t>Вентана</w:t>
      </w:r>
      <w:proofErr w:type="spellEnd"/>
      <w:r w:rsidRPr="00F63BD0">
        <w:rPr>
          <w:sz w:val="28"/>
          <w:szCs w:val="28"/>
        </w:rPr>
        <w:t xml:space="preserve"> - Граф».</w:t>
      </w:r>
    </w:p>
    <w:p w:rsidR="00F63BD0" w:rsidRPr="00F63BD0" w:rsidRDefault="00F63BD0" w:rsidP="00F63BD0">
      <w:pPr>
        <w:pStyle w:val="af0"/>
        <w:spacing w:line="312" w:lineRule="exact"/>
        <w:ind w:left="172" w:right="38"/>
        <w:jc w:val="both"/>
        <w:rPr>
          <w:sz w:val="28"/>
          <w:szCs w:val="28"/>
        </w:rPr>
      </w:pPr>
      <w:r w:rsidRPr="00F63BD0">
        <w:rPr>
          <w:sz w:val="28"/>
          <w:szCs w:val="28"/>
        </w:rPr>
        <w:t xml:space="preserve">«Литературное чтение». Автор Л.А. </w:t>
      </w:r>
      <w:proofErr w:type="spellStart"/>
      <w:r w:rsidRPr="00F63BD0">
        <w:rPr>
          <w:sz w:val="28"/>
          <w:szCs w:val="28"/>
        </w:rPr>
        <w:t>Ефросинина</w:t>
      </w:r>
      <w:proofErr w:type="spellEnd"/>
      <w:r w:rsidRPr="00F63BD0">
        <w:rPr>
          <w:sz w:val="28"/>
          <w:szCs w:val="28"/>
        </w:rPr>
        <w:t>.</w:t>
      </w:r>
    </w:p>
    <w:p w:rsidR="00F63BD0" w:rsidRPr="00F63BD0" w:rsidRDefault="00F63BD0" w:rsidP="00F63BD0">
      <w:pPr>
        <w:pStyle w:val="af0"/>
        <w:spacing w:line="312" w:lineRule="exact"/>
        <w:ind w:left="172" w:right="38"/>
        <w:jc w:val="both"/>
        <w:rPr>
          <w:sz w:val="28"/>
          <w:szCs w:val="28"/>
        </w:rPr>
      </w:pPr>
      <w:r w:rsidRPr="00F63BD0">
        <w:rPr>
          <w:sz w:val="28"/>
          <w:szCs w:val="28"/>
        </w:rPr>
        <w:t xml:space="preserve">«Литературное чтение (учебная хрестоматия)». Автор Л.А. </w:t>
      </w:r>
      <w:proofErr w:type="spellStart"/>
      <w:r w:rsidRPr="00F63BD0">
        <w:rPr>
          <w:sz w:val="28"/>
          <w:szCs w:val="28"/>
        </w:rPr>
        <w:t>Ефросинина</w:t>
      </w:r>
      <w:proofErr w:type="spellEnd"/>
      <w:r w:rsidRPr="00F63BD0">
        <w:rPr>
          <w:sz w:val="28"/>
          <w:szCs w:val="28"/>
        </w:rPr>
        <w:t>.</w:t>
      </w:r>
    </w:p>
    <w:p w:rsidR="00F63BD0" w:rsidRPr="00F63BD0" w:rsidRDefault="00F63BD0" w:rsidP="00F63BD0">
      <w:pPr>
        <w:pStyle w:val="af0"/>
        <w:spacing w:line="312" w:lineRule="exact"/>
        <w:ind w:left="172" w:right="38"/>
        <w:jc w:val="both"/>
        <w:rPr>
          <w:sz w:val="28"/>
          <w:szCs w:val="28"/>
        </w:rPr>
      </w:pPr>
      <w:r w:rsidRPr="00F63BD0">
        <w:rPr>
          <w:sz w:val="28"/>
          <w:szCs w:val="28"/>
        </w:rPr>
        <w:t>Рабочие тетради.</w:t>
      </w:r>
    </w:p>
    <w:p w:rsidR="00F63BD0" w:rsidRPr="00F63BD0" w:rsidRDefault="00F63BD0" w:rsidP="00F63BD0">
      <w:pPr>
        <w:pStyle w:val="af0"/>
        <w:spacing w:line="312" w:lineRule="exact"/>
        <w:ind w:left="172" w:right="38"/>
        <w:jc w:val="both"/>
        <w:rPr>
          <w:sz w:val="28"/>
          <w:szCs w:val="28"/>
        </w:rPr>
      </w:pPr>
    </w:p>
    <w:p w:rsidR="005159D6" w:rsidRPr="00F63BD0" w:rsidRDefault="005159D6" w:rsidP="00F63BD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3BD0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1A1027" w:rsidRPr="00F63BD0" w:rsidRDefault="001A1027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sz w:val="28"/>
          <w:szCs w:val="28"/>
        </w:rPr>
        <w:t>В программе заложены принципы эмоционально-эстетического восприятия произведения и духовно-нравственного воспитания. Они реализуются в том, что произведение (книга) воздействует на эмоционально-чувственную сферу начинающего читателя, развивает у него эмоциональную отзывчивость на литературное произведение (переживания, эмоции и чувства), формирует представления о нравственности. Кроме указанных принципов учтены и общие педагогические принципы построения процесса обучения: системности, преемственности, перспективнос</w:t>
      </w:r>
      <w:r w:rsidR="001A1027" w:rsidRPr="00F63BD0">
        <w:rPr>
          <w:rFonts w:ascii="Times New Roman" w:hAnsi="Times New Roman" w:cs="Times New Roman"/>
          <w:sz w:val="28"/>
          <w:szCs w:val="28"/>
        </w:rPr>
        <w:t>т</w:t>
      </w:r>
      <w:r w:rsidRPr="00F63BD0">
        <w:rPr>
          <w:rFonts w:ascii="Times New Roman" w:hAnsi="Times New Roman" w:cs="Times New Roman"/>
          <w:sz w:val="28"/>
          <w:szCs w:val="28"/>
        </w:rPr>
        <w:t xml:space="preserve">и: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sz w:val="28"/>
          <w:szCs w:val="28"/>
        </w:rPr>
        <w:t xml:space="preserve">Как осуществляется процесс обучения литературному чтению в 1 классах? В первом полугодии 1 класса на уроках обучения грамоте дети учатся читать, на уроках литературного слушания слушать и воспринимать художественные произведения. Во втором полугодии проводятся </w:t>
      </w:r>
      <w:proofErr w:type="gramStart"/>
      <w:r w:rsidRPr="00F63BD0">
        <w:rPr>
          <w:rFonts w:ascii="Times New Roman" w:hAnsi="Times New Roman" w:cs="Times New Roman"/>
          <w:sz w:val="28"/>
          <w:szCs w:val="28"/>
        </w:rPr>
        <w:t>уроки( литературного</w:t>
      </w:r>
      <w:proofErr w:type="gramEnd"/>
      <w:r w:rsidRPr="00F63BD0">
        <w:rPr>
          <w:rFonts w:ascii="Times New Roman" w:hAnsi="Times New Roman" w:cs="Times New Roman"/>
          <w:sz w:val="28"/>
          <w:szCs w:val="28"/>
        </w:rPr>
        <w:t xml:space="preserve"> чтения и слушания. Первоклассники знакомятся с детскими книгами, </w:t>
      </w:r>
      <w:r w:rsidRPr="00F63BD0">
        <w:rPr>
          <w:rFonts w:ascii="Times New Roman" w:hAnsi="Times New Roman" w:cs="Times New Roman"/>
          <w:w w:val="91"/>
          <w:sz w:val="28"/>
          <w:szCs w:val="28"/>
        </w:rPr>
        <w:t>получают</w:t>
      </w:r>
      <w:r w:rsidR="001A1027" w:rsidRPr="00F63BD0">
        <w:rPr>
          <w:rFonts w:ascii="Times New Roman" w:hAnsi="Times New Roman" w:cs="Times New Roman"/>
          <w:w w:val="91"/>
          <w:sz w:val="28"/>
          <w:szCs w:val="28"/>
        </w:rPr>
        <w:t xml:space="preserve"> </w:t>
      </w:r>
      <w:r w:rsidRPr="00F63BD0">
        <w:rPr>
          <w:rFonts w:ascii="Times New Roman" w:hAnsi="Times New Roman" w:cs="Times New Roman"/>
          <w:sz w:val="28"/>
          <w:szCs w:val="28"/>
        </w:rPr>
        <w:t xml:space="preserve">начальные представления о литературоведческих понятиях (жанр, тема, фамилия автора, заголовок, сказка, рассказ, стихотворение, </w:t>
      </w:r>
      <w:proofErr w:type="gramStart"/>
      <w:r w:rsidRPr="00F63BD0">
        <w:rPr>
          <w:rFonts w:ascii="Times New Roman" w:hAnsi="Times New Roman" w:cs="Times New Roman"/>
          <w:sz w:val="28"/>
          <w:szCs w:val="28"/>
        </w:rPr>
        <w:t>произведение )</w:t>
      </w:r>
      <w:proofErr w:type="gramEnd"/>
      <w:r w:rsidRPr="00F63B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sz w:val="28"/>
          <w:szCs w:val="28"/>
        </w:rPr>
        <w:t xml:space="preserve">Особенностью данного курса являются уроки литературного слушания и условно-символическое моделирование. С первого класса про водятся уроки литературного слушания и обучения работе с книгой (учебной, художественной, справочной) в рамках каждого изучаемого </w:t>
      </w:r>
      <w:r w:rsidRPr="00F63BD0">
        <w:rPr>
          <w:rFonts w:ascii="Times New Roman" w:hAnsi="Times New Roman" w:cs="Times New Roman"/>
          <w:w w:val="107"/>
          <w:sz w:val="28"/>
          <w:szCs w:val="28"/>
        </w:rPr>
        <w:t>раздела.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3BD0">
        <w:rPr>
          <w:rFonts w:ascii="Times New Roman" w:hAnsi="Times New Roman" w:cs="Times New Roman"/>
          <w:bCs/>
          <w:sz w:val="28"/>
          <w:szCs w:val="28"/>
        </w:rPr>
        <w:t xml:space="preserve">Виды речевой и читательской деятельности.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63BD0">
        <w:rPr>
          <w:rFonts w:ascii="Times New Roman" w:hAnsi="Times New Roman" w:cs="Times New Roman"/>
          <w:bCs/>
          <w:sz w:val="28"/>
          <w:szCs w:val="28"/>
        </w:rPr>
        <w:t>Аудирование</w:t>
      </w:r>
      <w:proofErr w:type="spellEnd"/>
      <w:r w:rsidRPr="00F63BD0">
        <w:rPr>
          <w:rFonts w:ascii="Times New Roman" w:hAnsi="Times New Roman" w:cs="Times New Roman"/>
          <w:bCs/>
          <w:sz w:val="28"/>
          <w:szCs w:val="28"/>
        </w:rPr>
        <w:t xml:space="preserve"> (слушание). Восприятие литературного </w:t>
      </w:r>
      <w:r w:rsidRPr="00F63BD0">
        <w:rPr>
          <w:rFonts w:ascii="Times New Roman" w:hAnsi="Times New Roman" w:cs="Times New Roman"/>
          <w:sz w:val="28"/>
          <w:szCs w:val="28"/>
        </w:rPr>
        <w:t xml:space="preserve">произведения. Умение слушать и понимать фольклорные и литературные произведения. Обоснование суждений «нравится- не нравится». Элементарная оценка эмоционального состояния героев (весел, печален, удивлен и </w:t>
      </w:r>
      <w:r w:rsidRPr="00F63BD0">
        <w:rPr>
          <w:rFonts w:ascii="Times New Roman" w:hAnsi="Times New Roman" w:cs="Times New Roman"/>
          <w:w w:val="81"/>
          <w:sz w:val="28"/>
          <w:szCs w:val="28"/>
        </w:rPr>
        <w:t xml:space="preserve">на </w:t>
      </w:r>
      <w:r w:rsidRPr="00F63BD0">
        <w:rPr>
          <w:rFonts w:ascii="Times New Roman" w:hAnsi="Times New Roman" w:cs="Times New Roman"/>
          <w:sz w:val="28"/>
          <w:szCs w:val="28"/>
        </w:rPr>
        <w:t xml:space="preserve">сравнение действий и поступков героев. Умение узнавать произведения разных жанров (стихи, рассказы, сказки, произведения малого фольклора).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bCs/>
          <w:sz w:val="28"/>
          <w:szCs w:val="28"/>
        </w:rPr>
        <w:t xml:space="preserve">Чтение. </w:t>
      </w:r>
      <w:r w:rsidRPr="00F63BD0">
        <w:rPr>
          <w:rFonts w:ascii="Times New Roman" w:hAnsi="Times New Roman" w:cs="Times New Roman"/>
          <w:sz w:val="28"/>
          <w:szCs w:val="28"/>
        </w:rPr>
        <w:t xml:space="preserve">Плавное чтение вслух по слогам и целыми словами со скоростью, соответствуют индивидуальным возможностям учащихся. Выразительное чтение, с интонациями, </w:t>
      </w:r>
      <w:r w:rsidRPr="00F63BD0">
        <w:rPr>
          <w:rFonts w:ascii="Times New Roman" w:hAnsi="Times New Roman" w:cs="Times New Roman"/>
          <w:w w:val="92"/>
          <w:sz w:val="28"/>
          <w:szCs w:val="28"/>
        </w:rPr>
        <w:t>соответствующими</w:t>
      </w:r>
      <w:r w:rsidRPr="00F63BD0">
        <w:rPr>
          <w:rFonts w:ascii="Times New Roman" w:hAnsi="Times New Roman" w:cs="Times New Roman"/>
          <w:sz w:val="28"/>
          <w:szCs w:val="28"/>
        </w:rPr>
        <w:t xml:space="preserve"> знакам препинания. Чтение наизусть небольших стихотворений, прозаических </w:t>
      </w:r>
      <w:r w:rsidRPr="00F63BD0">
        <w:rPr>
          <w:rFonts w:ascii="Times New Roman" w:hAnsi="Times New Roman" w:cs="Times New Roman"/>
          <w:w w:val="107"/>
          <w:sz w:val="28"/>
          <w:szCs w:val="28"/>
        </w:rPr>
        <w:t xml:space="preserve">отрывков </w:t>
      </w:r>
      <w:r w:rsidRPr="00F63BD0">
        <w:rPr>
          <w:rFonts w:ascii="Times New Roman" w:hAnsi="Times New Roman" w:cs="Times New Roman"/>
          <w:sz w:val="28"/>
          <w:szCs w:val="28"/>
        </w:rPr>
        <w:t xml:space="preserve">(2-3 предложения).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bCs/>
          <w:sz w:val="28"/>
          <w:szCs w:val="28"/>
        </w:rPr>
        <w:t xml:space="preserve">Работа с текстом. </w:t>
      </w:r>
      <w:r w:rsidRPr="00F63BD0">
        <w:rPr>
          <w:rFonts w:ascii="Times New Roman" w:hAnsi="Times New Roman" w:cs="Times New Roman"/>
          <w:sz w:val="28"/>
          <w:szCs w:val="28"/>
        </w:rPr>
        <w:t>Практическое отличие текста от набора предложений. Выделение</w:t>
      </w:r>
      <w:r w:rsidRPr="00F63BD0">
        <w:rPr>
          <w:rFonts w:ascii="Times New Roman" w:hAnsi="Times New Roman" w:cs="Times New Roman"/>
          <w:w w:val="107"/>
          <w:sz w:val="28"/>
          <w:szCs w:val="28"/>
        </w:rPr>
        <w:t xml:space="preserve"> </w:t>
      </w:r>
      <w:proofErr w:type="gramStart"/>
      <w:r w:rsidRPr="00F63BD0">
        <w:rPr>
          <w:rFonts w:ascii="Times New Roman" w:hAnsi="Times New Roman" w:cs="Times New Roman"/>
          <w:w w:val="107"/>
          <w:sz w:val="28"/>
          <w:szCs w:val="28"/>
        </w:rPr>
        <w:t>абзацев</w:t>
      </w:r>
      <w:r w:rsidRPr="00F63BD0">
        <w:rPr>
          <w:rFonts w:ascii="Times New Roman" w:hAnsi="Times New Roman" w:cs="Times New Roman"/>
          <w:w w:val="86"/>
          <w:sz w:val="28"/>
          <w:szCs w:val="28"/>
        </w:rPr>
        <w:t xml:space="preserve">,  </w:t>
      </w:r>
      <w:r w:rsidRPr="00F63BD0">
        <w:rPr>
          <w:rFonts w:ascii="Times New Roman" w:hAnsi="Times New Roman" w:cs="Times New Roman"/>
          <w:sz w:val="28"/>
          <w:szCs w:val="28"/>
        </w:rPr>
        <w:t>смысловых</w:t>
      </w:r>
      <w:proofErr w:type="gramEnd"/>
      <w:r w:rsidRPr="00F63BD0">
        <w:rPr>
          <w:rFonts w:ascii="Times New Roman" w:hAnsi="Times New Roman" w:cs="Times New Roman"/>
          <w:sz w:val="28"/>
          <w:szCs w:val="28"/>
        </w:rPr>
        <w:t xml:space="preserve"> частей под руководством учителя. Знание структуры текста: начало текста, конца, умение видеть последовательность событий. </w:t>
      </w:r>
      <w:proofErr w:type="spellStart"/>
      <w:r w:rsidRPr="00F63BD0">
        <w:rPr>
          <w:rFonts w:ascii="Times New Roman" w:hAnsi="Times New Roman" w:cs="Times New Roman"/>
          <w:sz w:val="28"/>
          <w:szCs w:val="28"/>
        </w:rPr>
        <w:t>Озаглавливание</w:t>
      </w:r>
      <w:proofErr w:type="spellEnd"/>
      <w:r w:rsidRPr="00F63BD0">
        <w:rPr>
          <w:rFonts w:ascii="Times New Roman" w:hAnsi="Times New Roman" w:cs="Times New Roman"/>
          <w:sz w:val="28"/>
          <w:szCs w:val="28"/>
        </w:rPr>
        <w:t xml:space="preserve"> текста (подбор заголовков), составление схематического или картинного плана под руководством учителя.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bCs/>
          <w:sz w:val="28"/>
          <w:szCs w:val="28"/>
        </w:rPr>
        <w:t xml:space="preserve">Круг чтения. </w:t>
      </w:r>
      <w:r w:rsidRPr="00F63BD0">
        <w:rPr>
          <w:rFonts w:ascii="Times New Roman" w:hAnsi="Times New Roman" w:cs="Times New Roman"/>
          <w:sz w:val="28"/>
          <w:szCs w:val="28"/>
        </w:rPr>
        <w:t xml:space="preserve">Произведения устного народного творчества русского и других народов: </w:t>
      </w:r>
      <w:r w:rsidRPr="00F63BD0">
        <w:rPr>
          <w:rFonts w:ascii="Times New Roman" w:hAnsi="Times New Roman" w:cs="Times New Roman"/>
          <w:w w:val="107"/>
          <w:sz w:val="28"/>
          <w:szCs w:val="28"/>
        </w:rPr>
        <w:t>сказки</w:t>
      </w:r>
      <w:r w:rsidRPr="00F63BD0">
        <w:rPr>
          <w:rFonts w:ascii="Times New Roman" w:hAnsi="Times New Roman" w:cs="Times New Roman"/>
          <w:sz w:val="28"/>
          <w:szCs w:val="28"/>
        </w:rPr>
        <w:t xml:space="preserve">, песни, малые жанры фольклора; сравнение тем произведений фольклора разных народов; Стихотворные произведения русских и зарубежных поэтов-классиков ХХ века, произведения детских поэтов и писателей, раскрывающие разнообразие тематики, жанров, национальные особенности литературы. Юмористические произведения.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Примерная тематика. </w:t>
      </w:r>
      <w:r w:rsidRPr="00F63BD0">
        <w:rPr>
          <w:rFonts w:ascii="Times New Roman" w:hAnsi="Times New Roman" w:cs="Times New Roman"/>
          <w:sz w:val="28"/>
          <w:szCs w:val="28"/>
        </w:rPr>
        <w:t xml:space="preserve">Произведения фольклора и авторские произведения о Родине, о детях, о человеке и его отношении к другим людям, к животным, к природе; о дружбе, правде, добре и з: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i/>
          <w:iCs/>
          <w:sz w:val="28"/>
          <w:szCs w:val="28"/>
        </w:rPr>
        <w:t xml:space="preserve">Жанровое разнообразие. </w:t>
      </w:r>
      <w:r w:rsidRPr="00F63BD0">
        <w:rPr>
          <w:rFonts w:ascii="Times New Roman" w:hAnsi="Times New Roman" w:cs="Times New Roman"/>
          <w:sz w:val="28"/>
          <w:szCs w:val="28"/>
        </w:rPr>
        <w:t>Сказки (народные и авторс</w:t>
      </w:r>
      <w:r w:rsidR="001A1027" w:rsidRPr="00F63BD0">
        <w:rPr>
          <w:rFonts w:ascii="Times New Roman" w:hAnsi="Times New Roman" w:cs="Times New Roman"/>
          <w:sz w:val="28"/>
          <w:szCs w:val="28"/>
        </w:rPr>
        <w:t>кие), рассказы, стихотворения, с</w:t>
      </w:r>
      <w:r w:rsidRPr="00F63BD0">
        <w:rPr>
          <w:rFonts w:ascii="Times New Roman" w:hAnsi="Times New Roman" w:cs="Times New Roman"/>
          <w:sz w:val="28"/>
          <w:szCs w:val="28"/>
        </w:rPr>
        <w:t xml:space="preserve">ага; скороговорки, </w:t>
      </w:r>
      <w:proofErr w:type="spellStart"/>
      <w:r w:rsidRPr="00F63BD0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Pr="00F63BD0">
        <w:rPr>
          <w:rFonts w:ascii="Times New Roman" w:hAnsi="Times New Roman" w:cs="Times New Roman"/>
          <w:sz w:val="28"/>
          <w:szCs w:val="28"/>
        </w:rPr>
        <w:t xml:space="preserve">, шутки, пословицы, считалки.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bCs/>
          <w:sz w:val="28"/>
          <w:szCs w:val="28"/>
        </w:rPr>
        <w:t xml:space="preserve">Литературоведческая пропедевтика. </w:t>
      </w:r>
      <w:r w:rsidRPr="00F63BD0">
        <w:rPr>
          <w:rFonts w:ascii="Times New Roman" w:hAnsi="Times New Roman" w:cs="Times New Roman"/>
          <w:sz w:val="28"/>
          <w:szCs w:val="28"/>
        </w:rPr>
        <w:t xml:space="preserve">Ориентировка в литературоведческих понятиях: г изведение, фольклор, сказка, загадка, пословица, поговорка, </w:t>
      </w:r>
      <w:proofErr w:type="spellStart"/>
      <w:r w:rsidRPr="00F63BD0">
        <w:rPr>
          <w:rFonts w:ascii="Times New Roman" w:hAnsi="Times New Roman" w:cs="Times New Roman"/>
          <w:sz w:val="28"/>
          <w:szCs w:val="28"/>
        </w:rPr>
        <w:t>потешка</w:t>
      </w:r>
      <w:proofErr w:type="spellEnd"/>
      <w:r w:rsidRPr="00F63BD0">
        <w:rPr>
          <w:rFonts w:ascii="Times New Roman" w:hAnsi="Times New Roman" w:cs="Times New Roman"/>
          <w:sz w:val="28"/>
          <w:szCs w:val="28"/>
        </w:rPr>
        <w:t xml:space="preserve">, стихотворение, ком автор, заглавие, тема, литературный герой, абзац.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bCs/>
          <w:sz w:val="28"/>
          <w:szCs w:val="28"/>
        </w:rPr>
        <w:t xml:space="preserve">Творческая деятельность учащихся (на основе литературных произведений). </w:t>
      </w:r>
      <w:r w:rsidRPr="00F63BD0">
        <w:rPr>
          <w:rFonts w:ascii="Times New Roman" w:hAnsi="Times New Roman" w:cs="Times New Roman"/>
          <w:w w:val="107"/>
          <w:sz w:val="28"/>
          <w:szCs w:val="28"/>
        </w:rPr>
        <w:t>Проявление</w:t>
      </w:r>
      <w:r w:rsidRPr="00F63BD0">
        <w:rPr>
          <w:rFonts w:ascii="Times New Roman" w:hAnsi="Times New Roman" w:cs="Times New Roman"/>
          <w:sz w:val="28"/>
          <w:szCs w:val="28"/>
        </w:rPr>
        <w:t xml:space="preserve"> интереса к словесному творчеству, участие в коллективном сочинении небольших сказок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t>, историй. Разыгрывание небольших литературных произведений, чтение текста по ролям, участ</w:t>
      </w:r>
      <w:r w:rsidRPr="00F63BD0">
        <w:rPr>
          <w:rFonts w:ascii="Times New Roman" w:hAnsi="Times New Roman" w:cs="Times New Roman"/>
          <w:w w:val="107"/>
          <w:sz w:val="28"/>
          <w:szCs w:val="28"/>
          <w:lang w:bidi="he-IL"/>
        </w:rPr>
        <w:t xml:space="preserve">ие 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в театрализованных играх. Сочинение историй с литературными героями. Рассказывание небольших сказок и историй от лица героев.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Чтение: работа с информацией. Сбор информации о книге с опорой на внешние показатели: иллюстративный материал.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Таблица и схема. Чтение данных в таблице, заполнение под руководством учителя несложных таблиц информацией о произведении и книге.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proofErr w:type="spellStart"/>
      <w:r w:rsidRPr="00F63BD0">
        <w:rPr>
          <w:rFonts w:ascii="Times New Roman" w:hAnsi="Times New Roman" w:cs="Times New Roman"/>
          <w:sz w:val="28"/>
          <w:szCs w:val="28"/>
          <w:lang w:bidi="he-IL"/>
        </w:rPr>
        <w:t>Мсжпредметные</w:t>
      </w:r>
      <w:proofErr w:type="spellEnd"/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связи: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• с уроками </w:t>
      </w:r>
      <w:r w:rsidRPr="00F63BD0">
        <w:rPr>
          <w:rFonts w:ascii="Times New Roman" w:hAnsi="Times New Roman" w:cs="Times New Roman"/>
          <w:i/>
          <w:iCs/>
          <w:sz w:val="28"/>
          <w:szCs w:val="28"/>
          <w:lang w:bidi="he-IL"/>
        </w:rPr>
        <w:t xml:space="preserve">письма (русского языка): 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запись отдельных выражений, предложений, </w:t>
      </w:r>
      <w:proofErr w:type="gramStart"/>
      <w:r w:rsidRPr="00F63BD0">
        <w:rPr>
          <w:rFonts w:ascii="Times New Roman" w:hAnsi="Times New Roman" w:cs="Times New Roman"/>
          <w:sz w:val="28"/>
          <w:szCs w:val="28"/>
          <w:lang w:bidi="he-IL"/>
        </w:rPr>
        <w:t>абзацев ,</w:t>
      </w:r>
      <w:r w:rsidRPr="00F63BD0">
        <w:rPr>
          <w:rFonts w:ascii="Times New Roman" w:hAnsi="Times New Roman" w:cs="Times New Roman"/>
          <w:w w:val="107"/>
          <w:sz w:val="28"/>
          <w:szCs w:val="28"/>
        </w:rPr>
        <w:t>из</w:t>
      </w:r>
      <w:proofErr w:type="gramEnd"/>
      <w:r w:rsidR="001A1027" w:rsidRPr="00F63BD0">
        <w:rPr>
          <w:rFonts w:ascii="Times New Roman" w:hAnsi="Times New Roman" w:cs="Times New Roman"/>
          <w:w w:val="107"/>
          <w:sz w:val="28"/>
          <w:szCs w:val="28"/>
        </w:rPr>
        <w:t xml:space="preserve"> 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текстов изучаемых произведений;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w w:val="144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• с уроками </w:t>
      </w:r>
      <w:r w:rsidRPr="00F63BD0">
        <w:rPr>
          <w:rFonts w:ascii="Times New Roman" w:hAnsi="Times New Roman" w:cs="Times New Roman"/>
          <w:i/>
          <w:iCs/>
          <w:sz w:val="28"/>
          <w:szCs w:val="28"/>
          <w:lang w:bidi="he-IL"/>
        </w:rPr>
        <w:t xml:space="preserve">изобразительного искусства: 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t>иллюстрирование отдельных эпизодов и небольших</w:t>
      </w:r>
      <w:r w:rsidR="001A1027"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произведений; рассматривание и сравнение иллюстраций разных художников к одной и той </w:t>
      </w:r>
      <w:r w:rsidRPr="00F63BD0">
        <w:rPr>
          <w:rFonts w:ascii="Times New Roman" w:hAnsi="Times New Roman" w:cs="Times New Roman"/>
          <w:w w:val="112"/>
          <w:sz w:val="28"/>
          <w:szCs w:val="28"/>
        </w:rPr>
        <w:t>же книге</w:t>
      </w:r>
      <w:r w:rsidRPr="00F63BD0">
        <w:rPr>
          <w:rFonts w:ascii="Times New Roman" w:hAnsi="Times New Roman" w:cs="Times New Roman"/>
          <w:w w:val="144"/>
          <w:sz w:val="28"/>
          <w:szCs w:val="28"/>
          <w:lang w:bidi="he-IL"/>
        </w:rPr>
        <w:t xml:space="preserve">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• с уроками </w:t>
      </w:r>
      <w:r w:rsidRPr="00F63BD0">
        <w:rPr>
          <w:rFonts w:ascii="Times New Roman" w:hAnsi="Times New Roman" w:cs="Times New Roman"/>
          <w:i/>
          <w:iCs/>
          <w:sz w:val="28"/>
          <w:szCs w:val="28"/>
          <w:lang w:bidi="he-IL"/>
        </w:rPr>
        <w:t xml:space="preserve">труда: 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изготовление книг-самоделок, групповые творческие работы («Сказочные домики», «В гостях у сказки» и т. д.). </w:t>
      </w:r>
    </w:p>
    <w:p w:rsidR="005159D6" w:rsidRPr="00F63BD0" w:rsidRDefault="001A1027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                                                 </w:t>
      </w:r>
      <w:r w:rsidR="005159D6" w:rsidRPr="00F63BD0">
        <w:rPr>
          <w:rFonts w:ascii="Times New Roman" w:hAnsi="Times New Roman" w:cs="Times New Roman"/>
          <w:sz w:val="28"/>
          <w:szCs w:val="28"/>
          <w:lang w:bidi="he-IL"/>
        </w:rPr>
        <w:t>РЕЗУЛЬТАТЫ ИЗУЧЕНИЯ УЧЕБНОГО ПРЕДМЕТА</w:t>
      </w:r>
    </w:p>
    <w:p w:rsidR="001A1027" w:rsidRPr="00F63BD0" w:rsidRDefault="001A1027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>Курс литературного чтения закладывает фундамент всего последующего образования, в ко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 xml:space="preserve">тором чтение является важным элементом всех учебных действий, носит универсальный </w:t>
      </w:r>
      <w:proofErr w:type="spellStart"/>
      <w:r w:rsidRPr="00F63BD0">
        <w:rPr>
          <w:rFonts w:ascii="Times New Roman" w:hAnsi="Times New Roman" w:cs="Times New Roman"/>
          <w:sz w:val="28"/>
          <w:szCs w:val="28"/>
          <w:lang w:bidi="he-IL"/>
        </w:rPr>
        <w:t>мета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>предметный</w:t>
      </w:r>
      <w:proofErr w:type="spellEnd"/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характер. Программа обеспечивает достижение необходимых </w:t>
      </w:r>
      <w:r w:rsidRPr="00F63BD0">
        <w:rPr>
          <w:rFonts w:ascii="Times New Roman" w:hAnsi="Times New Roman" w:cs="Times New Roman"/>
          <w:i/>
          <w:iCs/>
          <w:sz w:val="28"/>
          <w:szCs w:val="28"/>
          <w:lang w:bidi="he-IL"/>
        </w:rPr>
        <w:t xml:space="preserve">личностных, </w:t>
      </w:r>
      <w:proofErr w:type="spellStart"/>
      <w:r w:rsidRPr="00F63BD0">
        <w:rPr>
          <w:rFonts w:ascii="Times New Roman" w:hAnsi="Times New Roman" w:cs="Times New Roman"/>
          <w:i/>
          <w:iCs/>
          <w:sz w:val="28"/>
          <w:szCs w:val="28"/>
          <w:lang w:bidi="he-IL"/>
        </w:rPr>
        <w:t>метапредметных</w:t>
      </w:r>
      <w:proofErr w:type="spellEnd"/>
      <w:r w:rsidRPr="00F63BD0">
        <w:rPr>
          <w:rFonts w:ascii="Times New Roman" w:hAnsi="Times New Roman" w:cs="Times New Roman"/>
          <w:i/>
          <w:iCs/>
          <w:sz w:val="28"/>
          <w:szCs w:val="28"/>
          <w:lang w:bidi="he-IL"/>
        </w:rPr>
        <w:t xml:space="preserve">. предметных 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результатов освоения курса, заложенных в ФГОС НОО: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Личностные результаты освоения должны отражать: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>1) формирование основ российской гражданской идентичности, чувства гордости за свою Ро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>дину, российский народ и историю России, осознание своей этнической и национальной принад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 xml:space="preserve">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2) 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w w:val="75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lastRenderedPageBreak/>
        <w:t>3) формирование уважительного отношения к иному мнению, истории и</w:t>
      </w:r>
      <w:r w:rsidR="001A1027"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культуре других </w:t>
      </w:r>
      <w:r w:rsidRPr="00F63BD0">
        <w:rPr>
          <w:rFonts w:ascii="Times New Roman" w:hAnsi="Times New Roman" w:cs="Times New Roman"/>
          <w:w w:val="112"/>
          <w:sz w:val="28"/>
          <w:szCs w:val="28"/>
        </w:rPr>
        <w:t>на</w:t>
      </w:r>
      <w:r w:rsidRPr="00F63BD0">
        <w:rPr>
          <w:rFonts w:ascii="Times New Roman" w:hAnsi="Times New Roman" w:cs="Times New Roman"/>
          <w:w w:val="112"/>
          <w:sz w:val="28"/>
          <w:szCs w:val="28"/>
        </w:rPr>
        <w:softHyphen/>
        <w:t>родов;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>4) овладение начальными навыками адаптации в динамично изменяющемся и развивающем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 xml:space="preserve">ся мире;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>5) принятие и освоение социальной роли обучающегося, развитие мотивов учебной деятель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 xml:space="preserve">ности и формирование личностного смысла учения;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6) развитие самостоятельности и личной ответственности за свои поступки, в том числе и информационной деятельности, на основе представлений о нравственных нормах, социальной справедливости и свободе;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формирование эстетических потребностей, ценностей и чувств;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>развитие этических чувств, доброжелательности и эмоционально-нравственной отзывчи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 xml:space="preserve">вости, понимания и сопереживания чувствам других людей;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>9) развитие навыков сотрудничества со взрослыми и сверстниками в разных социальных си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 xml:space="preserve">туациях, умения не создавать конфликтов и находить выходы из спорных ситуаций;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w w:val="69"/>
          <w:sz w:val="28"/>
          <w:szCs w:val="28"/>
          <w:lang w:bidi="he-IL"/>
        </w:rPr>
        <w:t xml:space="preserve">1 О) 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формирование установки на безопасный, здоровый образ жизни, наличие мотивации ~ творческому труду, работе на результат, бережному отношению к материальным и духовным ценностям.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proofErr w:type="spellStart"/>
      <w:r w:rsidRPr="00F63BD0">
        <w:rPr>
          <w:rFonts w:ascii="Times New Roman" w:hAnsi="Times New Roman" w:cs="Times New Roman"/>
          <w:sz w:val="28"/>
          <w:szCs w:val="28"/>
          <w:lang w:bidi="he-IL"/>
        </w:rPr>
        <w:t>Метапредметные</w:t>
      </w:r>
      <w:proofErr w:type="spellEnd"/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результаты освоения должны отражать: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>1) овладение способностью принимать и сохранять цели и задачи учебной деятельности, по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 xml:space="preserve">иска средств ее осуществления;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2) освоение способов решения проблем творческого и поискового характера;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3) формирование умения планировать, контролировать и оценивать учебные действия </w:t>
      </w:r>
      <w:proofErr w:type="gramStart"/>
      <w:r w:rsidRPr="00F63BD0">
        <w:rPr>
          <w:rFonts w:ascii="Times New Roman" w:hAnsi="Times New Roman" w:cs="Times New Roman"/>
          <w:sz w:val="28"/>
          <w:szCs w:val="28"/>
          <w:lang w:bidi="he-IL"/>
        </w:rPr>
        <w:t>в со</w:t>
      </w:r>
      <w:proofErr w:type="gramEnd"/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; </w:t>
      </w:r>
      <w:proofErr w:type="spellStart"/>
      <w:r w:rsidRPr="00F63BD0">
        <w:rPr>
          <w:rFonts w:ascii="Times New Roman" w:hAnsi="Times New Roman" w:cs="Times New Roman"/>
          <w:sz w:val="28"/>
          <w:szCs w:val="28"/>
          <w:lang w:bidi="he-IL"/>
        </w:rPr>
        <w:t>ветствиис</w:t>
      </w:r>
      <w:proofErr w:type="spellEnd"/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поставленной задачей и условиями ее реализации; определять наиболее эффективные способы достижения результата;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4)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освоение начальных форм познавательной и личностной рефлексии;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>7) активное использование речевых средств и средств информационных и</w:t>
      </w:r>
      <w:r w:rsidRPr="00F63BD0">
        <w:rPr>
          <w:rFonts w:ascii="Times New Roman" w:hAnsi="Times New Roman" w:cs="Times New Roman"/>
          <w:w w:val="109"/>
          <w:sz w:val="28"/>
          <w:szCs w:val="28"/>
        </w:rPr>
        <w:t xml:space="preserve"> коммуникативных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технологий для решения коммуникативных и познавательных задач;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 и интерпретации информации в соответствии с коммуникативными и познавательными задача и технологиями учебного предмета; в том числе умение вводить текст с помощью клавиатур фиксировать (записывать) в цифровой форме измеряемые величины и 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lastRenderedPageBreak/>
        <w:t xml:space="preserve">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9) овладение навыками смыслового чтения текстов различных стилей и жанров в соответствии с целями и задачами; осознанно строить речевое высказывание </w:t>
      </w:r>
      <w:proofErr w:type="gramStart"/>
      <w:r w:rsidRPr="00F63BD0">
        <w:rPr>
          <w:rFonts w:ascii="Times New Roman" w:hAnsi="Times New Roman" w:cs="Times New Roman"/>
          <w:sz w:val="28"/>
          <w:szCs w:val="28"/>
          <w:lang w:bidi="he-IL"/>
        </w:rPr>
        <w:t>в соответствии с задача</w:t>
      </w:r>
      <w:proofErr w:type="gramEnd"/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коммуникации и составлять тексты в устной и письменной формах;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1 О)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r строения рассуждений, отнесения к известным понятиям;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12) определение общей цели и путей ее достижения; умение договариваться о распределен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13) готовность конструктивно разрешать конфликты посредством учета интересов стар и сотрудничества;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15) овладение базовыми предметными и </w:t>
      </w:r>
      <w:proofErr w:type="spellStart"/>
      <w:r w:rsidRPr="00F63BD0">
        <w:rPr>
          <w:rFonts w:ascii="Times New Roman" w:hAnsi="Times New Roman" w:cs="Times New Roman"/>
          <w:sz w:val="28"/>
          <w:szCs w:val="28"/>
          <w:lang w:bidi="he-IL"/>
        </w:rPr>
        <w:t>межпредметными</w:t>
      </w:r>
      <w:proofErr w:type="spellEnd"/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понятиями, отражающими существенные связи и отношения между объектами и процессами;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</w:t>
      </w:r>
      <w:r w:rsidR="001A1027"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предмета.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Предметные результаты освоения 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с учетом специфики содержания предметной области «Филология», включающей в себя предмет «Литературное чтение», должны отражать: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1) понимание литературы как явления национальной и мировой культуры, средства сохранения и передачи нравственных ценностей и традиций;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>2) осознание значимости чтения для личного развития; формирование представлений о ми российской истории и культуре, первоначальных этических представлений, понятий о добре и</w:t>
      </w:r>
      <w:r w:rsidR="001A1027"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зле, нравственности; успешности обучения по всем учебным предметам; </w:t>
      </w:r>
      <w:proofErr w:type="gramStart"/>
      <w:r w:rsidRPr="00F63BD0">
        <w:rPr>
          <w:rFonts w:ascii="Times New Roman" w:hAnsi="Times New Roman" w:cs="Times New Roman"/>
          <w:sz w:val="28"/>
          <w:szCs w:val="28"/>
          <w:lang w:bidi="he-IL"/>
        </w:rPr>
        <w:t>формирование  потребности</w:t>
      </w:r>
      <w:proofErr w:type="gramEnd"/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в систематическом чтении;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>3) понимание роли чтения, использование разных видов чтения (ознакомительное, изучаю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>щее, выборочное, поисковое); умение осознанно воспринимать и оценивать содержание и спе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>цифику различных текстов, участвовать в их обсуждении, давать нравственную оценку поступ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 xml:space="preserve">кам героев и обосновывать ее;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lastRenderedPageBreak/>
        <w:t>4) достижение необходимого для продолжения образования уровня читательской компетент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>ности, общего речевого развития, т. е. овладение техникой чтения вслух и про себя, элементар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 xml:space="preserve">ными приемами интерпретации, анализа и преобразования художественных, </w:t>
      </w:r>
      <w:proofErr w:type="gramStart"/>
      <w:r w:rsidRPr="00F63BD0">
        <w:rPr>
          <w:rFonts w:ascii="Times New Roman" w:hAnsi="Times New Roman" w:cs="Times New Roman"/>
          <w:sz w:val="28"/>
          <w:szCs w:val="28"/>
          <w:lang w:bidi="he-IL"/>
        </w:rPr>
        <w:t>научно-популярных</w:t>
      </w:r>
      <w:proofErr w:type="gramEnd"/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а учебных текстов с использованием элементарных литературоведческих понятий;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>5) умение самостоятельно выбирать интересную литературу; пользоваться справочными ис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 xml:space="preserve">точниками для понимания и получения дополнительной информации.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w w:val="109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w w:val="109"/>
          <w:sz w:val="28"/>
          <w:szCs w:val="28"/>
          <w:lang w:bidi="he-IL"/>
        </w:rPr>
        <w:t xml:space="preserve">ПЛАНИРУЕМЫЕ РЕЗУЛЬТАТЫ ОБУЧЕНИЯ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w w:val="109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Раздел «Виды речевой и читательской деятельности».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i/>
          <w:iCs/>
          <w:sz w:val="28"/>
          <w:szCs w:val="28"/>
          <w:lang w:bidi="he-IL"/>
        </w:rPr>
        <w:t xml:space="preserve">Ученик научится: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>- осознанно воспринимать и различать произведения фольклора (скороговорки, загадки, пес</w:t>
      </w:r>
      <w:r w:rsidRPr="00F63BD0">
        <w:rPr>
          <w:rFonts w:ascii="Times New Roman" w:hAnsi="Times New Roman" w:cs="Times New Roman"/>
          <w:sz w:val="28"/>
          <w:szCs w:val="28"/>
          <w:lang w:bidi="he-IL"/>
        </w:rPr>
        <w:softHyphen/>
        <w:t xml:space="preserve">ни, сказки);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 читать вслух произведения разных жанров (рассказ, стихотворение, сказка) и отвечать на вопросы по содержанию;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-- правильно называть произведение (фамилию автора и заглавие);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 моделировать обложку книги: указывать фамилию автора, заглавие, жанр и тему (о </w:t>
      </w:r>
      <w:proofErr w:type="gramStart"/>
      <w:r w:rsidRPr="00F63BD0">
        <w:rPr>
          <w:rFonts w:ascii="Times New Roman" w:hAnsi="Times New Roman" w:cs="Times New Roman"/>
          <w:sz w:val="28"/>
          <w:szCs w:val="28"/>
          <w:lang w:bidi="he-IL"/>
        </w:rPr>
        <w:t>Родине,  о</w:t>
      </w:r>
      <w:proofErr w:type="gramEnd"/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 детях, о природе, о животных).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i/>
          <w:iCs/>
          <w:sz w:val="28"/>
          <w:szCs w:val="28"/>
          <w:lang w:bidi="he-IL"/>
        </w:rPr>
        <w:t xml:space="preserve">Ученик получит </w:t>
      </w:r>
      <w:proofErr w:type="gramStart"/>
      <w:r w:rsidRPr="00F63BD0">
        <w:rPr>
          <w:rFonts w:ascii="Times New Roman" w:hAnsi="Times New Roman" w:cs="Times New Roman"/>
          <w:i/>
          <w:iCs/>
          <w:sz w:val="28"/>
          <w:szCs w:val="28"/>
          <w:lang w:bidi="he-IL"/>
        </w:rPr>
        <w:t>возможность  научиться</w:t>
      </w:r>
      <w:proofErr w:type="gramEnd"/>
      <w:r w:rsidRPr="00F63BD0">
        <w:rPr>
          <w:rFonts w:ascii="Times New Roman" w:hAnsi="Times New Roman" w:cs="Times New Roman"/>
          <w:i/>
          <w:iCs/>
          <w:sz w:val="28"/>
          <w:szCs w:val="28"/>
          <w:lang w:bidi="he-IL"/>
        </w:rPr>
        <w:t xml:space="preserve">: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-- понимать нравственное содержание прочитанного произведения;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 высказывать суждения о произведении и поступках героев;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 узнавать изученные произведения по отрывкам из них;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 оформлять информацию о произведении или книге в виде таблицы.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>Раздел «Литературоведческая пропедевтика».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i/>
          <w:iCs/>
          <w:sz w:val="28"/>
          <w:szCs w:val="28"/>
          <w:lang w:bidi="he-IL"/>
        </w:rPr>
        <w:t xml:space="preserve">Ученик научится: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 определять и называть жанры и темы изучаемых произведений;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 использовать в речи литературоведческие понятия (произведение, заголовок, фамилия автора, название произведения);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 различать стихотворение, сказку, рассказ, загадку, пословицу;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 сравнивать и выделять особенности фольклорных и авторских сказок.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i/>
          <w:iCs/>
          <w:sz w:val="28"/>
          <w:szCs w:val="28"/>
          <w:lang w:bidi="he-IL"/>
        </w:rPr>
        <w:t xml:space="preserve">Ученик получит возможность научиться: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 сравнивать тексты сказок и стихотворений, загадок и пословиц;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 находить в тексте произведения сравнения, обращения;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 находить в тексте и читать диалоги героев;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 определять примерную тему книги и по обложке, и по иллюстрациям.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Раздел «Творческая деятельность».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i/>
          <w:iCs/>
          <w:sz w:val="28"/>
          <w:szCs w:val="28"/>
          <w:lang w:bidi="he-IL"/>
        </w:rPr>
        <w:t xml:space="preserve">Ученик научится: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lastRenderedPageBreak/>
        <w:t xml:space="preserve">- читать по ролям небольшие произведения в диалогической форме;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-- моделировать «живые картины» к изученным произведениям или отдельным эпизодам;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 придумывать истории с героями изученных произведений;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F63BD0">
        <w:rPr>
          <w:rFonts w:ascii="Times New Roman" w:hAnsi="Times New Roman" w:cs="Times New Roman"/>
          <w:sz w:val="28"/>
          <w:szCs w:val="28"/>
          <w:lang w:bidi="he-IL"/>
        </w:rPr>
        <w:t xml:space="preserve">- пересказывать эпизоды от лица героя или от своего </w:t>
      </w:r>
      <w:proofErr w:type="gramStart"/>
      <w:r w:rsidRPr="00F63BD0">
        <w:rPr>
          <w:rFonts w:ascii="Times New Roman" w:hAnsi="Times New Roman" w:cs="Times New Roman"/>
          <w:sz w:val="28"/>
          <w:szCs w:val="28"/>
          <w:lang w:bidi="he-IL"/>
        </w:rPr>
        <w:t>лица .</w:t>
      </w:r>
      <w:proofErr w:type="gramEnd"/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63BD0">
        <w:rPr>
          <w:rFonts w:ascii="Times New Roman" w:hAnsi="Times New Roman" w:cs="Times New Roman"/>
          <w:i/>
          <w:iCs/>
          <w:sz w:val="28"/>
          <w:szCs w:val="28"/>
        </w:rPr>
        <w:t xml:space="preserve">Ученик получит возможность научиться: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sz w:val="28"/>
          <w:szCs w:val="28"/>
        </w:rPr>
        <w:t xml:space="preserve">-- иллюстрировать отдельные эпизоды произведения;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sz w:val="28"/>
          <w:szCs w:val="28"/>
        </w:rPr>
        <w:t xml:space="preserve">- инсценировал) отдельные эпизоды произведения в парах или группах;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sz w:val="28"/>
          <w:szCs w:val="28"/>
        </w:rPr>
        <w:t xml:space="preserve">-- создавать устно небольшие произведения (истории, комиксы).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3BD0">
        <w:rPr>
          <w:rFonts w:ascii="Times New Roman" w:hAnsi="Times New Roman" w:cs="Times New Roman"/>
          <w:bCs/>
          <w:sz w:val="28"/>
          <w:szCs w:val="28"/>
        </w:rPr>
        <w:t xml:space="preserve">Раздел «Чтение: работа с информацией».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63BD0">
        <w:rPr>
          <w:rFonts w:ascii="Times New Roman" w:hAnsi="Times New Roman" w:cs="Times New Roman"/>
          <w:i/>
          <w:iCs/>
          <w:sz w:val="28"/>
          <w:szCs w:val="28"/>
        </w:rPr>
        <w:t xml:space="preserve">Ученик научится: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sz w:val="28"/>
          <w:szCs w:val="28"/>
        </w:rPr>
        <w:t xml:space="preserve">- получать информацию о героях, произведении или книге;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sz w:val="28"/>
          <w:szCs w:val="28"/>
        </w:rPr>
        <w:t xml:space="preserve">- работать с несложными таблицами, схемами, моделями;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sz w:val="28"/>
          <w:szCs w:val="28"/>
        </w:rPr>
        <w:t xml:space="preserve">- дополнять таблицы, схемы, модели;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sz w:val="28"/>
          <w:szCs w:val="28"/>
        </w:rPr>
        <w:t xml:space="preserve">- сравнивать произведения по таблице.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63BD0">
        <w:rPr>
          <w:rFonts w:ascii="Times New Roman" w:hAnsi="Times New Roman" w:cs="Times New Roman"/>
          <w:i/>
          <w:iCs/>
          <w:sz w:val="28"/>
          <w:szCs w:val="28"/>
        </w:rPr>
        <w:t xml:space="preserve">Ученик получит возможность научиться: </w:t>
      </w:r>
    </w:p>
    <w:p w:rsidR="005159D6" w:rsidRPr="00F63BD0" w:rsidRDefault="005159D6" w:rsidP="00F63B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sz w:val="28"/>
          <w:szCs w:val="28"/>
        </w:rPr>
        <w:t>- находить ин</w:t>
      </w:r>
      <w:bookmarkStart w:id="0" w:name="_GoBack"/>
      <w:bookmarkEnd w:id="0"/>
      <w:r w:rsidRPr="00F63BD0">
        <w:rPr>
          <w:rFonts w:ascii="Times New Roman" w:hAnsi="Times New Roman" w:cs="Times New Roman"/>
          <w:sz w:val="28"/>
          <w:szCs w:val="28"/>
        </w:rPr>
        <w:t xml:space="preserve">формацию о произведении и книге (фамилия автора, жанр, тема);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sz w:val="28"/>
          <w:szCs w:val="28"/>
        </w:rPr>
        <w:t xml:space="preserve">-- дополнять недостающими данными готовую таблицу, схему, модель; </w:t>
      </w:r>
    </w:p>
    <w:p w:rsidR="005159D6" w:rsidRPr="00F63BD0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3BD0">
        <w:rPr>
          <w:rFonts w:ascii="Times New Roman" w:hAnsi="Times New Roman" w:cs="Times New Roman"/>
          <w:sz w:val="28"/>
          <w:szCs w:val="28"/>
        </w:rPr>
        <w:t xml:space="preserve">-- находить в тексте информацию о героях произведений. </w:t>
      </w:r>
    </w:p>
    <w:p w:rsidR="005159D6" w:rsidRPr="002A7018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59D6" w:rsidRPr="002A7018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59D6" w:rsidRPr="002A7018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59D6" w:rsidRPr="002A7018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159D6" w:rsidRPr="002A7018" w:rsidRDefault="005159D6" w:rsidP="002A70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7747" w:rsidRPr="002A7018" w:rsidRDefault="00847747" w:rsidP="007361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847747" w:rsidRPr="002A7018" w:rsidSect="005A139E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1D1851CB"/>
    <w:multiLevelType w:val="singleLevel"/>
    <w:tmpl w:val="28CED882"/>
    <w:lvl w:ilvl="0">
      <w:start w:val="7"/>
      <w:numFmt w:val="decimal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36FA5500"/>
    <w:multiLevelType w:val="singleLevel"/>
    <w:tmpl w:val="47C83222"/>
    <w:lvl w:ilvl="0">
      <w:start w:val="5"/>
      <w:numFmt w:val="decimal"/>
      <w:lvlText w:val="%1)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FBD52DC"/>
    <w:multiLevelType w:val="singleLevel"/>
    <w:tmpl w:val="259650A8"/>
    <w:lvl w:ilvl="0">
      <w:start w:val="2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5"/>
    <w:lvlOverride w:ilvl="0">
      <w:startOverride w:val="7"/>
    </w:lvlOverride>
  </w:num>
  <w:num w:numId="3">
    <w:abstractNumId w:val="5"/>
    <w:lvlOverride w:ilvl="0">
      <w:lvl w:ilvl="0">
        <w:start w:val="7"/>
        <w:numFmt w:val="decimal"/>
        <w:lvlText w:val="%1)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6"/>
    <w:lvlOverride w:ilvl="0">
      <w:startOverride w:val="5"/>
    </w:lvlOverride>
  </w:num>
  <w:num w:numId="6">
    <w:abstractNumId w:val="6"/>
    <w:lvlOverride w:ilvl="0">
      <w:lvl w:ilvl="0">
        <w:start w:val="5"/>
        <w:numFmt w:val="decimal"/>
        <w:lvlText w:val="%1)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7"/>
  </w:num>
  <w:num w:numId="8">
    <w:abstractNumId w:val="7"/>
    <w:lvlOverride w:ilvl="0">
      <w:startOverride w:val="2"/>
    </w:lvlOverride>
  </w:num>
  <w:num w:numId="9">
    <w:abstractNumId w:val="7"/>
    <w:lvlOverride w:ilvl="0">
      <w:lvl w:ilvl="0">
        <w:start w:val="2"/>
        <w:numFmt w:val="decimal"/>
        <w:lvlText w:val="%1."/>
        <w:legacy w:legacy="1" w:legacySpace="0" w:legacyIndent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75372"/>
    <w:rsid w:val="00075372"/>
    <w:rsid w:val="001978CF"/>
    <w:rsid w:val="001A1027"/>
    <w:rsid w:val="002A7018"/>
    <w:rsid w:val="004E3290"/>
    <w:rsid w:val="005159D6"/>
    <w:rsid w:val="005A139E"/>
    <w:rsid w:val="007361F4"/>
    <w:rsid w:val="00847747"/>
    <w:rsid w:val="00996731"/>
    <w:rsid w:val="00D06A67"/>
    <w:rsid w:val="00D62BBB"/>
    <w:rsid w:val="00DA4CAB"/>
    <w:rsid w:val="00F6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FD235B-1EC2-41AA-A2FD-D26F49AB9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7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5372"/>
    <w:pPr>
      <w:spacing w:after="0" w:line="240" w:lineRule="auto"/>
    </w:pPr>
  </w:style>
  <w:style w:type="character" w:styleId="a4">
    <w:name w:val="Hyperlink"/>
    <w:basedOn w:val="a0"/>
    <w:semiHidden/>
    <w:unhideWhenUsed/>
    <w:rsid w:val="005159D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159D6"/>
    <w:rPr>
      <w:color w:val="800080" w:themeColor="followedHyperlink"/>
      <w:u w:val="single"/>
    </w:rPr>
  </w:style>
  <w:style w:type="paragraph" w:styleId="a6">
    <w:name w:val="Normal (Web)"/>
    <w:basedOn w:val="a"/>
    <w:semiHidden/>
    <w:unhideWhenUsed/>
    <w:rsid w:val="00515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159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5159D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semiHidden/>
    <w:unhideWhenUsed/>
    <w:rsid w:val="005159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semiHidden/>
    <w:rsid w:val="005159D6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515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азвание Знак"/>
    <w:basedOn w:val="a0"/>
    <w:link w:val="ab"/>
    <w:rsid w:val="005159D6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159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159D6"/>
    <w:rPr>
      <w:rFonts w:ascii="Tahoma" w:eastAsia="Times New Roman" w:hAnsi="Tahoma" w:cs="Tahoma"/>
      <w:sz w:val="16"/>
      <w:szCs w:val="16"/>
    </w:rPr>
  </w:style>
  <w:style w:type="paragraph" w:styleId="af">
    <w:name w:val="List Paragraph"/>
    <w:basedOn w:val="a"/>
    <w:qFormat/>
    <w:rsid w:val="005159D6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4"/>
      <w:lang w:eastAsia="en-US"/>
    </w:rPr>
  </w:style>
  <w:style w:type="paragraph" w:customStyle="1" w:styleId="af0">
    <w:name w:val="Стиль"/>
    <w:rsid w:val="005159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5159D6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5159D6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159D6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5159D6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5159D6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5159D6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5159D6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5159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5159D6"/>
    <w:pPr>
      <w:widowControl w:val="0"/>
      <w:autoSpaceDE w:val="0"/>
      <w:autoSpaceDN w:val="0"/>
      <w:adjustRightInd w:val="0"/>
      <w:spacing w:after="0" w:line="26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5159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1">
    <w:name w:val="Знак"/>
    <w:basedOn w:val="a"/>
    <w:uiPriority w:val="99"/>
    <w:rsid w:val="005159D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2">
    <w:name w:val="Содержимое таблицы"/>
    <w:basedOn w:val="a"/>
    <w:rsid w:val="005159D6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imes New Roman"/>
      <w:kern w:val="2"/>
      <w:sz w:val="20"/>
      <w:szCs w:val="24"/>
    </w:rPr>
  </w:style>
  <w:style w:type="character" w:customStyle="1" w:styleId="FontStyle15">
    <w:name w:val="Font Style15"/>
    <w:basedOn w:val="a0"/>
    <w:rsid w:val="005159D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6">
    <w:name w:val="Font Style16"/>
    <w:basedOn w:val="a0"/>
    <w:rsid w:val="005159D6"/>
    <w:rPr>
      <w:rFonts w:ascii="Times New Roman" w:hAnsi="Times New Roman" w:cs="Times New Roman" w:hint="default"/>
      <w:sz w:val="20"/>
      <w:szCs w:val="20"/>
    </w:rPr>
  </w:style>
  <w:style w:type="character" w:customStyle="1" w:styleId="FontStyle14">
    <w:name w:val="Font Style14"/>
    <w:basedOn w:val="a0"/>
    <w:rsid w:val="005159D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3">
    <w:name w:val="Font Style13"/>
    <w:basedOn w:val="a0"/>
    <w:rsid w:val="005159D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basedOn w:val="a0"/>
    <w:rsid w:val="005159D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1">
    <w:name w:val="Font Style11"/>
    <w:basedOn w:val="a0"/>
    <w:rsid w:val="005159D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7">
    <w:name w:val="Font Style17"/>
    <w:basedOn w:val="a0"/>
    <w:rsid w:val="005159D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8">
    <w:name w:val="Font Style18"/>
    <w:basedOn w:val="a0"/>
    <w:rsid w:val="005159D6"/>
    <w:rPr>
      <w:rFonts w:ascii="Times New Roman" w:hAnsi="Times New Roman" w:cs="Times New Roman" w:hint="default"/>
      <w:sz w:val="14"/>
      <w:szCs w:val="14"/>
    </w:rPr>
  </w:style>
  <w:style w:type="character" w:customStyle="1" w:styleId="FontStyle19">
    <w:name w:val="Font Style19"/>
    <w:basedOn w:val="a0"/>
    <w:rsid w:val="005159D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0">
    <w:name w:val="Font Style20"/>
    <w:basedOn w:val="a0"/>
    <w:rsid w:val="005159D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2">
    <w:name w:val="Font Style22"/>
    <w:basedOn w:val="a0"/>
    <w:rsid w:val="005159D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5159D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3">
    <w:name w:val="Font Style23"/>
    <w:basedOn w:val="a0"/>
    <w:rsid w:val="005159D6"/>
    <w:rPr>
      <w:rFonts w:ascii="Times New Roman" w:hAnsi="Times New Roman" w:cs="Times New Roman" w:hint="default"/>
      <w:b/>
      <w:bCs/>
      <w:i/>
      <w:iCs/>
      <w:sz w:val="24"/>
      <w:szCs w:val="24"/>
    </w:rPr>
  </w:style>
  <w:style w:type="character" w:customStyle="1" w:styleId="FontStyle24">
    <w:name w:val="Font Style24"/>
    <w:basedOn w:val="a0"/>
    <w:rsid w:val="005159D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5">
    <w:name w:val="Font Style25"/>
    <w:basedOn w:val="a0"/>
    <w:rsid w:val="005159D6"/>
    <w:rPr>
      <w:rFonts w:ascii="Impact" w:hAnsi="Impact" w:cs="Impact" w:hint="default"/>
      <w:sz w:val="18"/>
      <w:szCs w:val="18"/>
    </w:rPr>
  </w:style>
  <w:style w:type="character" w:customStyle="1" w:styleId="FontStyle26">
    <w:name w:val="Font Style26"/>
    <w:basedOn w:val="a0"/>
    <w:rsid w:val="005159D6"/>
    <w:rPr>
      <w:rFonts w:ascii="Times New Roman" w:hAnsi="Times New Roman" w:cs="Times New Roman" w:hint="default"/>
      <w:sz w:val="20"/>
      <w:szCs w:val="20"/>
    </w:rPr>
  </w:style>
  <w:style w:type="character" w:customStyle="1" w:styleId="FontStyle27">
    <w:name w:val="Font Style27"/>
    <w:basedOn w:val="a0"/>
    <w:rsid w:val="005159D6"/>
    <w:rPr>
      <w:rFonts w:ascii="Times New Roman" w:hAnsi="Times New Roman" w:cs="Times New Roman" w:hint="default"/>
      <w:sz w:val="30"/>
      <w:szCs w:val="30"/>
    </w:rPr>
  </w:style>
  <w:style w:type="character" w:customStyle="1" w:styleId="WW8Num1z0">
    <w:name w:val="WW8Num1z0"/>
    <w:rsid w:val="005159D6"/>
    <w:rPr>
      <w:rFonts w:ascii="Symbol" w:hAnsi="Symbol" w:cs="OpenSymbol" w:hint="default"/>
    </w:rPr>
  </w:style>
  <w:style w:type="table" w:styleId="af3">
    <w:name w:val="Table Grid"/>
    <w:basedOn w:val="a1"/>
    <w:rsid w:val="00515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2328</Words>
  <Characters>13270</Characters>
  <Application>Microsoft Office Word</Application>
  <DocSecurity>0</DocSecurity>
  <Lines>110</Lines>
  <Paragraphs>31</Paragraphs>
  <ScaleCrop>false</ScaleCrop>
  <Company>Wg</Company>
  <LinksUpToDate>false</LinksUpToDate>
  <CharactersWithSpaces>15567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Марха</cp:lastModifiedBy>
  <cp:revision>11</cp:revision>
  <dcterms:created xsi:type="dcterms:W3CDTF">2013-09-18T13:34:00Z</dcterms:created>
  <dcterms:modified xsi:type="dcterms:W3CDTF">2016-09-09T10:32:00Z</dcterms:modified>
</cp:coreProperties>
</file>